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65" w:rsidRPr="005C4365" w:rsidRDefault="009E73A6" w:rsidP="005C4365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5C4365">
        <w:rPr>
          <w:rFonts w:ascii="Liberation Serif" w:hAnsi="Liberation Serif"/>
          <w:b/>
          <w:sz w:val="28"/>
          <w:szCs w:val="28"/>
        </w:rPr>
        <w:t xml:space="preserve">Материалы </w:t>
      </w:r>
      <w:r w:rsidR="005C4365" w:rsidRPr="005C4365">
        <w:rPr>
          <w:rFonts w:ascii="Liberation Serif" w:hAnsi="Liberation Serif"/>
          <w:b/>
          <w:sz w:val="28"/>
          <w:szCs w:val="28"/>
        </w:rPr>
        <w:t>по проблеме травли в образовательной среде</w:t>
      </w:r>
    </w:p>
    <w:p w:rsidR="00FB295A" w:rsidRDefault="00FB295A" w:rsidP="00C65B26">
      <w:pPr>
        <w:jc w:val="center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i/>
          <w:sz w:val="28"/>
          <w:szCs w:val="28"/>
        </w:rPr>
        <w:t>Видеоролик</w:t>
      </w:r>
    </w:p>
    <w:p w:rsidR="00FB295A" w:rsidRDefault="00FB295A" w:rsidP="00FB295A">
      <w:pPr>
        <w:rPr>
          <w:rFonts w:ascii="Liberation Serif" w:hAnsi="Liberation Serif"/>
          <w:sz w:val="28"/>
          <w:szCs w:val="28"/>
        </w:rPr>
      </w:pPr>
      <w:hyperlink r:id="rId5" w:history="1">
        <w:r w:rsidRPr="00125CF9">
          <w:rPr>
            <w:rStyle w:val="a4"/>
            <w:rFonts w:ascii="Liberation Serif" w:hAnsi="Liberation Serif"/>
            <w:sz w:val="28"/>
            <w:szCs w:val="28"/>
          </w:rPr>
          <w:t>https://disk.yandex.ru/i/dv1h4pSX4X4wWw</w:t>
        </w:r>
      </w:hyperlink>
    </w:p>
    <w:p w:rsidR="00F77C1A" w:rsidRDefault="00F77C1A" w:rsidP="00C65B26">
      <w:pPr>
        <w:jc w:val="center"/>
        <w:rPr>
          <w:rFonts w:ascii="Liberation Serif" w:hAnsi="Liberation Serif"/>
          <w:i/>
          <w:sz w:val="28"/>
          <w:szCs w:val="28"/>
        </w:rPr>
      </w:pPr>
      <w:bookmarkStart w:id="0" w:name="_GoBack"/>
      <w:bookmarkEnd w:id="0"/>
      <w:r>
        <w:rPr>
          <w:rFonts w:ascii="Liberation Serif" w:hAnsi="Liberation Serif"/>
          <w:i/>
          <w:sz w:val="28"/>
          <w:szCs w:val="28"/>
        </w:rPr>
        <w:t>Материалы МГППУ</w:t>
      </w:r>
    </w:p>
    <w:p w:rsidR="00F77C1A" w:rsidRPr="00F77C1A" w:rsidRDefault="00F77C1A" w:rsidP="00F77C1A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F77C1A">
        <w:rPr>
          <w:rFonts w:ascii="Liberation Serif" w:hAnsi="Liberation Serif"/>
          <w:sz w:val="28"/>
          <w:szCs w:val="28"/>
        </w:rPr>
        <w:t xml:space="preserve">Навигатор профилактики социальных рисков детства в цифровой </w:t>
      </w:r>
      <w:proofErr w:type="gramStart"/>
      <w:r w:rsidRPr="00F77C1A">
        <w:rPr>
          <w:rFonts w:ascii="Liberation Serif" w:hAnsi="Liberation Serif"/>
          <w:sz w:val="28"/>
          <w:szCs w:val="28"/>
        </w:rPr>
        <w:t>среде  МГППУ</w:t>
      </w:r>
      <w:proofErr w:type="gramEnd"/>
    </w:p>
    <w:p w:rsidR="00F77C1A" w:rsidRPr="00F77C1A" w:rsidRDefault="00FB295A" w:rsidP="00F77C1A">
      <w:pPr>
        <w:spacing w:after="0" w:line="240" w:lineRule="auto"/>
        <w:jc w:val="both"/>
        <w:rPr>
          <w:rFonts w:ascii="Liberation Serif" w:hAnsi="Liberation Serif"/>
          <w:sz w:val="25"/>
          <w:szCs w:val="25"/>
        </w:rPr>
      </w:pPr>
      <w:hyperlink r:id="rId6" w:history="1">
        <w:r w:rsidR="00F77C1A" w:rsidRPr="00F77C1A">
          <w:rPr>
            <w:rStyle w:val="a4"/>
            <w:rFonts w:ascii="Liberation Serif" w:hAnsi="Liberation Serif"/>
            <w:sz w:val="25"/>
            <w:szCs w:val="25"/>
          </w:rPr>
          <w:t>https://mgppu.ru/about/publications/prevention_digital_risk?ysclid=mmvvw0k2eh30906270</w:t>
        </w:r>
      </w:hyperlink>
    </w:p>
    <w:p w:rsidR="00F77C1A" w:rsidRDefault="00F77C1A" w:rsidP="005C4365">
      <w:pPr>
        <w:ind w:firstLine="709"/>
        <w:jc w:val="center"/>
        <w:rPr>
          <w:rFonts w:ascii="Liberation Serif" w:hAnsi="Liberation Serif"/>
          <w:i/>
          <w:sz w:val="28"/>
          <w:szCs w:val="28"/>
        </w:rPr>
      </w:pPr>
    </w:p>
    <w:p w:rsidR="009E73A6" w:rsidRPr="005C4365" w:rsidRDefault="005C4365" w:rsidP="00C65B26">
      <w:pPr>
        <w:jc w:val="center"/>
        <w:rPr>
          <w:rFonts w:ascii="Liberation Serif" w:hAnsi="Liberation Serif"/>
          <w:i/>
          <w:sz w:val="28"/>
          <w:szCs w:val="28"/>
        </w:rPr>
      </w:pPr>
      <w:r w:rsidRPr="005C4365">
        <w:rPr>
          <w:rFonts w:ascii="Liberation Serif" w:hAnsi="Liberation Serif"/>
          <w:i/>
          <w:sz w:val="28"/>
          <w:szCs w:val="28"/>
        </w:rPr>
        <w:t xml:space="preserve">Материалы </w:t>
      </w:r>
      <w:r w:rsidR="009E73A6" w:rsidRPr="005C4365">
        <w:rPr>
          <w:rFonts w:ascii="Liberation Serif" w:hAnsi="Liberation Serif"/>
          <w:i/>
          <w:sz w:val="28"/>
          <w:szCs w:val="28"/>
        </w:rPr>
        <w:t>ФГБУ «Центр защиты прав и интересов детей»</w:t>
      </w:r>
    </w:p>
    <w:p w:rsidR="005C4365" w:rsidRPr="00C65B26" w:rsidRDefault="005C4365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4"/>
          <w:rFonts w:ascii="Liberation Serif" w:hAnsi="Liberation Serif"/>
          <w:color w:val="auto"/>
          <w:sz w:val="26"/>
          <w:szCs w:val="26"/>
          <w:u w:val="none"/>
        </w:rPr>
      </w:pPr>
      <w:r w:rsidRPr="00C518D7">
        <w:rPr>
          <w:rFonts w:ascii="Liberation Serif" w:hAnsi="Liberation Serif"/>
          <w:sz w:val="28"/>
          <w:szCs w:val="28"/>
        </w:rPr>
        <w:t>Памятка_противодейств</w:t>
      </w:r>
      <w:r>
        <w:rPr>
          <w:rFonts w:ascii="Liberation Serif" w:hAnsi="Liberation Serif"/>
          <w:sz w:val="28"/>
          <w:szCs w:val="28"/>
        </w:rPr>
        <w:t>и</w:t>
      </w:r>
      <w:r w:rsidRPr="00C518D7">
        <w:rPr>
          <w:rFonts w:ascii="Liberation Serif" w:hAnsi="Liberation Serif"/>
          <w:sz w:val="28"/>
          <w:szCs w:val="28"/>
        </w:rPr>
        <w:t>е_булингу_2025.</w:t>
      </w:r>
      <w:r w:rsidRPr="00C518D7">
        <w:rPr>
          <w:rFonts w:ascii="Liberation Serif" w:hAnsi="Liberation Serif"/>
          <w:sz w:val="28"/>
          <w:szCs w:val="28"/>
          <w:lang w:val="en-US"/>
        </w:rPr>
        <w:t>pdf</w:t>
      </w:r>
      <w:r w:rsidRPr="00C518D7">
        <w:rPr>
          <w:rFonts w:ascii="Liberation Serif" w:hAnsi="Liberation Serif"/>
          <w:sz w:val="28"/>
          <w:szCs w:val="28"/>
        </w:rPr>
        <w:t xml:space="preserve"> </w:t>
      </w:r>
      <w:hyperlink r:id="rId7" w:history="1">
        <w:r w:rsidRPr="00C65B26">
          <w:rPr>
            <w:rStyle w:val="a4"/>
            <w:rFonts w:ascii="Liberation Serif" w:hAnsi="Liberation Serif"/>
            <w:sz w:val="26"/>
            <w:szCs w:val="26"/>
            <w:lang w:val="en-US"/>
          </w:rPr>
          <w:t>https</w:t>
        </w:r>
        <w:r w:rsidRPr="00C65B26">
          <w:rPr>
            <w:rStyle w:val="a4"/>
            <w:rFonts w:ascii="Liberation Serif" w:hAnsi="Liberation Serif"/>
            <w:sz w:val="26"/>
            <w:szCs w:val="26"/>
          </w:rPr>
          <w:t>://</w:t>
        </w:r>
        <w:proofErr w:type="spellStart"/>
        <w:r w:rsidRPr="00C65B26">
          <w:rPr>
            <w:rStyle w:val="a4"/>
            <w:rFonts w:ascii="Liberation Serif" w:hAnsi="Liberation Serif"/>
            <w:sz w:val="26"/>
            <w:szCs w:val="26"/>
            <w:lang w:val="en-US"/>
          </w:rPr>
          <w:t>fcprc</w:t>
        </w:r>
        <w:proofErr w:type="spellEnd"/>
        <w:r w:rsidRPr="00C65B26">
          <w:rPr>
            <w:rStyle w:val="a4"/>
            <w:rFonts w:ascii="Liberation Serif" w:hAnsi="Liberation Serif"/>
            <w:sz w:val="26"/>
            <w:szCs w:val="26"/>
          </w:rPr>
          <w:t>.</w:t>
        </w:r>
        <w:proofErr w:type="spellStart"/>
        <w:r w:rsidRPr="00C65B26">
          <w:rPr>
            <w:rStyle w:val="a4"/>
            <w:rFonts w:ascii="Liberation Serif" w:hAnsi="Liberation Serif"/>
            <w:sz w:val="26"/>
            <w:szCs w:val="26"/>
            <w:lang w:val="en-US"/>
          </w:rPr>
          <w:t>ru</w:t>
        </w:r>
        <w:proofErr w:type="spellEnd"/>
        <w:r w:rsidRPr="00C65B26">
          <w:rPr>
            <w:rStyle w:val="a4"/>
            <w:rFonts w:ascii="Liberation Serif" w:hAnsi="Liberation Serif"/>
            <w:sz w:val="26"/>
            <w:szCs w:val="26"/>
          </w:rPr>
          <w:t>/</w:t>
        </w:r>
        <w:r w:rsidRPr="00C65B26">
          <w:rPr>
            <w:rStyle w:val="a4"/>
            <w:rFonts w:ascii="Liberation Serif" w:hAnsi="Liberation Serif"/>
            <w:sz w:val="26"/>
            <w:szCs w:val="26"/>
            <w:lang w:val="en-US"/>
          </w:rPr>
          <w:t>media</w:t>
        </w:r>
        <w:r w:rsidRPr="00C65B26">
          <w:rPr>
            <w:rStyle w:val="a4"/>
            <w:rFonts w:ascii="Liberation Serif" w:hAnsi="Liberation Serif"/>
            <w:sz w:val="26"/>
            <w:szCs w:val="26"/>
          </w:rPr>
          <w:t>/</w:t>
        </w:r>
        <w:r w:rsidRPr="00C65B26">
          <w:rPr>
            <w:rStyle w:val="a4"/>
            <w:rFonts w:ascii="Liberation Serif" w:hAnsi="Liberation Serif"/>
            <w:sz w:val="26"/>
            <w:szCs w:val="26"/>
            <w:lang w:val="en-US"/>
          </w:rPr>
          <w:t>media</w:t>
        </w:r>
        <w:r w:rsidRPr="00C65B26">
          <w:rPr>
            <w:rStyle w:val="a4"/>
            <w:rFonts w:ascii="Liberation Serif" w:hAnsi="Liberation Serif"/>
            <w:sz w:val="26"/>
            <w:szCs w:val="26"/>
          </w:rPr>
          <w:t>/</w:t>
        </w:r>
        <w:proofErr w:type="spellStart"/>
        <w:r w:rsidRPr="00C65B26">
          <w:rPr>
            <w:rStyle w:val="a4"/>
            <w:rFonts w:ascii="Liberation Serif" w:hAnsi="Liberation Serif"/>
            <w:sz w:val="26"/>
            <w:szCs w:val="26"/>
            <w:lang w:val="en-US"/>
          </w:rPr>
          <w:t>mediacia</w:t>
        </w:r>
        <w:proofErr w:type="spellEnd"/>
        <w:r w:rsidRPr="00C65B26">
          <w:rPr>
            <w:rStyle w:val="a4"/>
            <w:rFonts w:ascii="Liberation Serif" w:hAnsi="Liberation Serif"/>
            <w:sz w:val="26"/>
            <w:szCs w:val="26"/>
          </w:rPr>
          <w:t>/Памятка_противодействте_булингу_2025.</w:t>
        </w:r>
        <w:r w:rsidRPr="00C65B26">
          <w:rPr>
            <w:rStyle w:val="a4"/>
            <w:rFonts w:ascii="Liberation Serif" w:hAnsi="Liberation Serif"/>
            <w:sz w:val="26"/>
            <w:szCs w:val="26"/>
            <w:lang w:val="en-US"/>
          </w:rPr>
          <w:t>pdf</w:t>
        </w:r>
      </w:hyperlink>
    </w:p>
    <w:p w:rsidR="00C65B26" w:rsidRPr="00C65B26" w:rsidRDefault="00C65B26" w:rsidP="00C65B26">
      <w:pPr>
        <w:pStyle w:val="a3"/>
        <w:spacing w:after="0" w:line="240" w:lineRule="auto"/>
        <w:ind w:left="567"/>
        <w:jc w:val="both"/>
        <w:rPr>
          <w:rFonts w:ascii="Liberation Serif" w:hAnsi="Liberation Serif"/>
          <w:sz w:val="26"/>
          <w:szCs w:val="26"/>
        </w:rPr>
      </w:pPr>
    </w:p>
    <w:p w:rsidR="005C4365" w:rsidRPr="00C518D7" w:rsidRDefault="005C4365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Профилактика_травли_буллинга._Полезные_ссылки.pdf</w:t>
      </w:r>
    </w:p>
    <w:p w:rsidR="005C4365" w:rsidRPr="00C65B26" w:rsidRDefault="00FB295A" w:rsidP="00F77C1A">
      <w:pPr>
        <w:spacing w:after="0" w:line="240" w:lineRule="auto"/>
        <w:jc w:val="both"/>
        <w:rPr>
          <w:rStyle w:val="a4"/>
          <w:rFonts w:ascii="Liberation Serif" w:hAnsi="Liberation Serif"/>
          <w:sz w:val="23"/>
          <w:szCs w:val="23"/>
        </w:rPr>
      </w:pPr>
      <w:hyperlink r:id="rId8" w:history="1">
        <w:r w:rsidR="005C4365" w:rsidRPr="00C65B26">
          <w:rPr>
            <w:rStyle w:val="a4"/>
            <w:rFonts w:ascii="Liberation Serif" w:hAnsi="Liberation Serif"/>
            <w:sz w:val="23"/>
            <w:szCs w:val="23"/>
          </w:rPr>
          <w:t>https://fcprc.ru/media/media/mediacia/Профилактика_травли_буллинга._Полезные_ссылки.pdf</w:t>
        </w:r>
      </w:hyperlink>
    </w:p>
    <w:p w:rsidR="005C4365" w:rsidRPr="00C518D7" w:rsidRDefault="005C4365" w:rsidP="00F77C1A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5C4365" w:rsidRPr="005C4365" w:rsidRDefault="005C4365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5C4365">
        <w:rPr>
          <w:rFonts w:ascii="Liberation Serif" w:hAnsi="Liberation Serif"/>
          <w:sz w:val="28"/>
          <w:szCs w:val="28"/>
        </w:rPr>
        <w:t>Профилактика_травли_буллинга._Список_литературы.pdf</w:t>
      </w:r>
    </w:p>
    <w:p w:rsidR="005C4365" w:rsidRPr="00C65B26" w:rsidRDefault="00FB295A" w:rsidP="00F77C1A">
      <w:pPr>
        <w:spacing w:after="0" w:line="240" w:lineRule="auto"/>
        <w:jc w:val="both"/>
        <w:rPr>
          <w:rStyle w:val="a4"/>
          <w:rFonts w:ascii="Liberation Serif" w:hAnsi="Liberation Serif"/>
        </w:rPr>
      </w:pPr>
      <w:hyperlink r:id="rId9" w:history="1">
        <w:r w:rsidR="005C4365" w:rsidRPr="00C65B26">
          <w:rPr>
            <w:rStyle w:val="a4"/>
            <w:rFonts w:ascii="Liberation Serif" w:hAnsi="Liberation Serif"/>
          </w:rPr>
          <w:t>https://fcprc.ru/media/media/mediacia/Профилактика_травли_быллинга._Список_литературы.pdf</w:t>
        </w:r>
      </w:hyperlink>
    </w:p>
    <w:p w:rsidR="005C4365" w:rsidRPr="00C65B26" w:rsidRDefault="005C4365" w:rsidP="00F77C1A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:rsidR="005C4365" w:rsidRDefault="005C4365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М</w:t>
      </w:r>
      <w:r>
        <w:rPr>
          <w:rFonts w:ascii="Liberation Serif" w:hAnsi="Liberation Serif"/>
          <w:sz w:val="28"/>
          <w:szCs w:val="28"/>
        </w:rPr>
        <w:t>етодические рекомендации для сотрудников образовательных организаций высшего образования, курирующих воспитательную работу с молодежью, по профилактике буллинга (травли) среди обучающихся 2022</w:t>
      </w:r>
    </w:p>
    <w:p w:rsidR="005C4365" w:rsidRDefault="00FB295A" w:rsidP="00F77C1A">
      <w:pPr>
        <w:spacing w:after="0" w:line="240" w:lineRule="auto"/>
        <w:jc w:val="both"/>
        <w:rPr>
          <w:rStyle w:val="a4"/>
          <w:rFonts w:ascii="Liberation Serif" w:hAnsi="Liberation Serif"/>
          <w:sz w:val="28"/>
          <w:szCs w:val="28"/>
        </w:rPr>
      </w:pPr>
      <w:hyperlink r:id="rId10" w:history="1">
        <w:r w:rsidR="005C4365" w:rsidRPr="00C518D7">
          <w:rPr>
            <w:rStyle w:val="a4"/>
            <w:rFonts w:ascii="Liberation Serif" w:hAnsi="Liberation Serif"/>
            <w:sz w:val="28"/>
            <w:szCs w:val="28"/>
          </w:rPr>
          <w:t>https://fcprc.ru/media/media/mediacia/2022.pdf</w:t>
        </w:r>
      </w:hyperlink>
    </w:p>
    <w:p w:rsidR="005C4365" w:rsidRPr="00C518D7" w:rsidRDefault="005C4365" w:rsidP="00F77C1A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5C4365" w:rsidRDefault="005C4365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5C4365">
        <w:rPr>
          <w:rFonts w:ascii="Liberation Serif" w:hAnsi="Liberation Serif"/>
          <w:sz w:val="28"/>
          <w:szCs w:val="28"/>
        </w:rPr>
        <w:t>Профилактика травли (буллинга) в профессиональных образовательных организациях</w:t>
      </w:r>
    </w:p>
    <w:p w:rsidR="005C4365" w:rsidRDefault="00FB295A" w:rsidP="00F77C1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hyperlink r:id="rId11" w:history="1">
        <w:r w:rsidR="005C4365" w:rsidRPr="00BD69F4">
          <w:rPr>
            <w:rStyle w:val="a4"/>
            <w:rFonts w:ascii="Liberation Serif" w:hAnsi="Liberation Serif"/>
            <w:sz w:val="28"/>
            <w:szCs w:val="28"/>
          </w:rPr>
          <w:t>https://fcprc.ru/media/media/mediacia/Минпросвещения_2022.pdf</w:t>
        </w:r>
      </w:hyperlink>
    </w:p>
    <w:p w:rsidR="005C4365" w:rsidRPr="005C4365" w:rsidRDefault="005C4365" w:rsidP="00F77C1A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5C4365" w:rsidRDefault="005C4365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5C4365">
        <w:rPr>
          <w:rFonts w:ascii="Liberation Serif" w:hAnsi="Liberation Serif"/>
          <w:sz w:val="28"/>
          <w:szCs w:val="28"/>
        </w:rPr>
        <w:t>Методические рекомендации Медиация-дети-</w:t>
      </w:r>
      <w:proofErr w:type="spellStart"/>
      <w:r w:rsidRPr="005C4365">
        <w:rPr>
          <w:rFonts w:ascii="Liberation Serif" w:hAnsi="Liberation Serif"/>
          <w:sz w:val="28"/>
          <w:szCs w:val="28"/>
        </w:rPr>
        <w:t>соцсети</w:t>
      </w:r>
      <w:proofErr w:type="spellEnd"/>
      <w:r w:rsidRPr="005C4365">
        <w:rPr>
          <w:rFonts w:ascii="Liberation Serif" w:hAnsi="Liberation Serif"/>
          <w:sz w:val="28"/>
          <w:szCs w:val="28"/>
        </w:rPr>
        <w:t xml:space="preserve"> 2024</w:t>
      </w:r>
    </w:p>
    <w:p w:rsidR="005C4365" w:rsidRPr="005C4365" w:rsidRDefault="00FB295A" w:rsidP="00F77C1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hyperlink r:id="rId12" w:history="1">
        <w:r w:rsidR="005C4365" w:rsidRPr="005C4365">
          <w:rPr>
            <w:rStyle w:val="a4"/>
            <w:rFonts w:ascii="Liberation Serif" w:hAnsi="Liberation Serif"/>
            <w:sz w:val="28"/>
            <w:szCs w:val="28"/>
          </w:rPr>
          <w:t>https://fcprc.ru/media/media/mediacia/MR_mediatsia_deti_sotsseti_2024.pdf</w:t>
        </w:r>
      </w:hyperlink>
    </w:p>
    <w:p w:rsidR="005C4365" w:rsidRPr="00C518D7" w:rsidRDefault="005C4365" w:rsidP="00F77C1A">
      <w:pPr>
        <w:pStyle w:val="a3"/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</w:p>
    <w:p w:rsidR="005C4365" w:rsidRPr="00C518D7" w:rsidRDefault="005C4365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Методические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518D7">
        <w:rPr>
          <w:rFonts w:ascii="Liberation Serif" w:hAnsi="Liberation Serif"/>
          <w:sz w:val="28"/>
          <w:szCs w:val="28"/>
        </w:rPr>
        <w:t>рекомендации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518D7">
        <w:rPr>
          <w:rFonts w:ascii="Liberation Serif" w:hAnsi="Liberation Serif"/>
          <w:sz w:val="28"/>
          <w:szCs w:val="28"/>
        </w:rPr>
        <w:t>по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518D7">
        <w:rPr>
          <w:rFonts w:ascii="Liberation Serif" w:hAnsi="Liberation Serif"/>
          <w:sz w:val="28"/>
          <w:szCs w:val="28"/>
        </w:rPr>
        <w:t>организации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518D7">
        <w:rPr>
          <w:rFonts w:ascii="Liberation Serif" w:hAnsi="Liberation Serif"/>
          <w:sz w:val="28"/>
          <w:szCs w:val="28"/>
        </w:rPr>
        <w:t>сл</w:t>
      </w:r>
      <w:r>
        <w:rPr>
          <w:rFonts w:ascii="Liberation Serif" w:hAnsi="Liberation Serif"/>
          <w:sz w:val="28"/>
          <w:szCs w:val="28"/>
        </w:rPr>
        <w:t>у</w:t>
      </w:r>
      <w:r w:rsidRPr="00C518D7">
        <w:rPr>
          <w:rFonts w:ascii="Liberation Serif" w:hAnsi="Liberation Serif"/>
          <w:sz w:val="28"/>
          <w:szCs w:val="28"/>
        </w:rPr>
        <w:t>жб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518D7">
        <w:rPr>
          <w:rFonts w:ascii="Liberation Serif" w:hAnsi="Liberation Serif"/>
          <w:sz w:val="28"/>
          <w:szCs w:val="28"/>
        </w:rPr>
        <w:t>медиации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518D7">
        <w:rPr>
          <w:rFonts w:ascii="Liberation Serif" w:hAnsi="Liberation Serif"/>
          <w:sz w:val="28"/>
          <w:szCs w:val="28"/>
        </w:rPr>
        <w:t>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518D7">
        <w:rPr>
          <w:rFonts w:ascii="Liberation Serif" w:hAnsi="Liberation Serif"/>
          <w:sz w:val="28"/>
          <w:szCs w:val="28"/>
        </w:rPr>
        <w:t>примирения</w:t>
      </w:r>
      <w:r>
        <w:rPr>
          <w:rFonts w:ascii="Liberation Serif" w:hAnsi="Liberation Serif"/>
          <w:sz w:val="28"/>
          <w:szCs w:val="28"/>
        </w:rPr>
        <w:t xml:space="preserve"> 2024</w:t>
      </w:r>
    </w:p>
    <w:p w:rsidR="005C4365" w:rsidRDefault="00FB295A" w:rsidP="00F77C1A">
      <w:pPr>
        <w:pStyle w:val="a3"/>
        <w:spacing w:after="0" w:line="240" w:lineRule="auto"/>
        <w:ind w:left="0"/>
        <w:jc w:val="both"/>
        <w:rPr>
          <w:rStyle w:val="a4"/>
          <w:rFonts w:ascii="Liberation Serif" w:hAnsi="Liberation Serif"/>
          <w:sz w:val="28"/>
          <w:szCs w:val="28"/>
        </w:rPr>
      </w:pPr>
      <w:hyperlink r:id="rId13" w:history="1">
        <w:r w:rsidR="005C4365" w:rsidRPr="00C518D7">
          <w:rPr>
            <w:rStyle w:val="a4"/>
            <w:rFonts w:ascii="Liberation Serif" w:hAnsi="Liberation Serif"/>
            <w:sz w:val="28"/>
            <w:szCs w:val="28"/>
          </w:rPr>
          <w:t>https://fcprc.ru/media/media/mediacia/Методические_рекомендации_по_организации_слежб_медиации_и_примирения_2024.pdf</w:t>
        </w:r>
      </w:hyperlink>
    </w:p>
    <w:p w:rsidR="005C4365" w:rsidRPr="00C518D7" w:rsidRDefault="005C4365" w:rsidP="00F77C1A">
      <w:pPr>
        <w:pStyle w:val="a3"/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</w:rPr>
      </w:pPr>
    </w:p>
    <w:p w:rsidR="005E6862" w:rsidRPr="00C518D7" w:rsidRDefault="005E6862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  <w:lang w:val="en-US"/>
        </w:rPr>
      </w:pPr>
      <w:r w:rsidRPr="00C518D7">
        <w:rPr>
          <w:rFonts w:ascii="Liberation Serif" w:hAnsi="Liberation Serif"/>
          <w:sz w:val="28"/>
          <w:szCs w:val="28"/>
        </w:rPr>
        <w:t>Программа «Курс юного переговорщика»</w:t>
      </w:r>
    </w:p>
    <w:p w:rsidR="009E73A6" w:rsidRPr="00C65B26" w:rsidRDefault="00FB295A" w:rsidP="00F77C1A">
      <w:pPr>
        <w:spacing w:after="0" w:line="240" w:lineRule="auto"/>
        <w:jc w:val="both"/>
        <w:rPr>
          <w:rStyle w:val="a4"/>
          <w:rFonts w:ascii="Liberation Serif" w:hAnsi="Liberation Serif"/>
          <w:sz w:val="20"/>
          <w:szCs w:val="20"/>
          <w:lang w:val="en-US"/>
        </w:rPr>
      </w:pPr>
      <w:hyperlink r:id="rId14" w:history="1">
        <w:r w:rsidR="00C82D8D" w:rsidRPr="00C65B26">
          <w:rPr>
            <w:rStyle w:val="a4"/>
            <w:rFonts w:ascii="Liberation Serif" w:hAnsi="Liberation Serif"/>
            <w:sz w:val="20"/>
            <w:szCs w:val="20"/>
            <w:lang w:val="en-US"/>
          </w:rPr>
          <w:t>https://fcprc.ru/media/media/mediacia/Programma-Kurs-yunogo-peregovorshhika_4x54Zde_IjKADKq.pdf</w:t>
        </w:r>
      </w:hyperlink>
    </w:p>
    <w:p w:rsidR="005C4365" w:rsidRPr="00C518D7" w:rsidRDefault="005C4365" w:rsidP="00F77C1A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AE2D0E" w:rsidRPr="00C518D7" w:rsidRDefault="00AE2D0E" w:rsidP="00F77C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Liberation Serif" w:hAnsi="Liberation Serif"/>
          <w:sz w:val="28"/>
          <w:szCs w:val="28"/>
          <w:lang w:val="en-US"/>
        </w:rPr>
      </w:pPr>
      <w:r w:rsidRPr="00C518D7">
        <w:rPr>
          <w:rFonts w:ascii="Liberation Serif" w:hAnsi="Liberation Serif"/>
          <w:sz w:val="28"/>
          <w:szCs w:val="28"/>
          <w:lang w:val="en-US"/>
        </w:rPr>
        <w:t>Программа_Юный_медиатор.pdf</w:t>
      </w:r>
    </w:p>
    <w:p w:rsidR="00AE2D0E" w:rsidRDefault="00FB295A" w:rsidP="00F77C1A">
      <w:pPr>
        <w:spacing w:after="0" w:line="240" w:lineRule="auto"/>
        <w:jc w:val="both"/>
        <w:rPr>
          <w:rStyle w:val="a4"/>
          <w:rFonts w:ascii="Liberation Serif" w:hAnsi="Liberation Serif"/>
          <w:sz w:val="28"/>
          <w:szCs w:val="28"/>
          <w:lang w:val="en-US"/>
        </w:rPr>
      </w:pPr>
      <w:hyperlink r:id="rId15" w:history="1">
        <w:r w:rsidR="00AE2D0E" w:rsidRPr="00C518D7">
          <w:rPr>
            <w:rStyle w:val="a4"/>
            <w:rFonts w:ascii="Liberation Serif" w:hAnsi="Liberation Serif"/>
            <w:sz w:val="28"/>
            <w:szCs w:val="28"/>
            <w:lang w:val="en-US"/>
          </w:rPr>
          <w:t>https://fcprc.ru/media/media/mediacia/Программа_Юный_медиатор.pdf</w:t>
        </w:r>
      </w:hyperlink>
    </w:p>
    <w:p w:rsidR="005C4365" w:rsidRDefault="005C4365" w:rsidP="005C4365">
      <w:pPr>
        <w:spacing w:after="0" w:line="240" w:lineRule="auto"/>
        <w:jc w:val="both"/>
        <w:rPr>
          <w:rStyle w:val="a4"/>
          <w:rFonts w:ascii="Liberation Serif" w:hAnsi="Liberation Serif"/>
          <w:sz w:val="28"/>
          <w:szCs w:val="28"/>
          <w:lang w:val="en-US"/>
        </w:rPr>
      </w:pPr>
    </w:p>
    <w:p w:rsidR="00C65B26" w:rsidRPr="00FB295A" w:rsidRDefault="00C65B26" w:rsidP="005C4365">
      <w:pPr>
        <w:ind w:firstLine="709"/>
        <w:jc w:val="center"/>
        <w:rPr>
          <w:rFonts w:ascii="Liberation Serif" w:hAnsi="Liberation Serif"/>
          <w:i/>
          <w:sz w:val="28"/>
          <w:szCs w:val="28"/>
          <w:lang w:val="en-US"/>
        </w:rPr>
      </w:pPr>
    </w:p>
    <w:p w:rsidR="00C65B26" w:rsidRPr="00FB295A" w:rsidRDefault="00C65B26" w:rsidP="005C4365">
      <w:pPr>
        <w:ind w:firstLine="709"/>
        <w:jc w:val="center"/>
        <w:rPr>
          <w:rFonts w:ascii="Liberation Serif" w:hAnsi="Liberation Serif"/>
          <w:i/>
          <w:sz w:val="28"/>
          <w:szCs w:val="28"/>
          <w:lang w:val="en-US"/>
        </w:rPr>
      </w:pPr>
    </w:p>
    <w:p w:rsidR="00C65B26" w:rsidRPr="00FB295A" w:rsidRDefault="00C65B26" w:rsidP="005C4365">
      <w:pPr>
        <w:ind w:firstLine="709"/>
        <w:jc w:val="center"/>
        <w:rPr>
          <w:rFonts w:ascii="Liberation Serif" w:hAnsi="Liberation Serif"/>
          <w:i/>
          <w:sz w:val="28"/>
          <w:szCs w:val="28"/>
          <w:lang w:val="en-US"/>
        </w:rPr>
      </w:pPr>
    </w:p>
    <w:p w:rsidR="005C4365" w:rsidRPr="005C4365" w:rsidRDefault="005C4365" w:rsidP="005C4365">
      <w:pPr>
        <w:ind w:firstLine="709"/>
        <w:jc w:val="center"/>
        <w:rPr>
          <w:rFonts w:ascii="Liberation Serif" w:hAnsi="Liberation Serif"/>
          <w:i/>
          <w:sz w:val="28"/>
          <w:szCs w:val="28"/>
        </w:rPr>
      </w:pPr>
      <w:r w:rsidRPr="005C4365">
        <w:rPr>
          <w:rFonts w:ascii="Liberation Serif" w:hAnsi="Liberation Serif"/>
          <w:i/>
          <w:sz w:val="28"/>
          <w:szCs w:val="28"/>
        </w:rPr>
        <w:t xml:space="preserve">Материалы </w:t>
      </w:r>
      <w:r>
        <w:rPr>
          <w:rFonts w:ascii="Liberation Serif" w:hAnsi="Liberation Serif"/>
          <w:i/>
          <w:sz w:val="28"/>
          <w:szCs w:val="28"/>
        </w:rPr>
        <w:t>ГБУ СО «ЦППМСП «Ладо»</w:t>
      </w:r>
    </w:p>
    <w:p w:rsidR="000022E0" w:rsidRPr="005C4365" w:rsidRDefault="000022E0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5C4365">
        <w:rPr>
          <w:rFonts w:ascii="Liberation Serif" w:hAnsi="Liberation Serif"/>
          <w:sz w:val="28"/>
          <w:szCs w:val="28"/>
        </w:rPr>
        <w:t>Памятка для родителей: "Травля в детском саду – как предотвратить и что делать?"</w:t>
      </w:r>
    </w:p>
    <w:p w:rsidR="000022E0" w:rsidRDefault="00FB295A" w:rsidP="00F77C1A">
      <w:pPr>
        <w:pStyle w:val="a3"/>
        <w:spacing w:after="0" w:line="240" w:lineRule="auto"/>
        <w:ind w:left="0"/>
        <w:jc w:val="both"/>
        <w:rPr>
          <w:rStyle w:val="a4"/>
          <w:rFonts w:ascii="Liberation Serif" w:hAnsi="Liberation Serif"/>
          <w:sz w:val="28"/>
          <w:szCs w:val="28"/>
        </w:rPr>
      </w:pPr>
      <w:hyperlink r:id="rId16" w:history="1">
        <w:r w:rsidR="00AC7785" w:rsidRPr="00C518D7">
          <w:rPr>
            <w:rStyle w:val="a4"/>
            <w:rFonts w:ascii="Liberation Serif" w:hAnsi="Liberation Serif"/>
            <w:sz w:val="28"/>
            <w:szCs w:val="28"/>
          </w:rPr>
          <w:t>https://nashi-deti66.ru/parents/v-pomoshch-roditelyam/pamyatka-dlya-roditeley-travlya-v-detskom-sadu-kak-predotvratit-i-chto-delat-/</w:t>
        </w:r>
      </w:hyperlink>
    </w:p>
    <w:p w:rsidR="005C4365" w:rsidRPr="00C518D7" w:rsidRDefault="005C4365" w:rsidP="005C4365">
      <w:pPr>
        <w:pStyle w:val="a3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AC7785" w:rsidRPr="00C518D7" w:rsidRDefault="00AC7785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Памятка для родителей «Предотвращение и реагирование на травлю (</w:t>
      </w:r>
      <w:proofErr w:type="spellStart"/>
      <w:r w:rsidRPr="00C518D7">
        <w:rPr>
          <w:rFonts w:ascii="Liberation Serif" w:hAnsi="Liberation Serif"/>
          <w:sz w:val="28"/>
          <w:szCs w:val="28"/>
        </w:rPr>
        <w:t>буллинг</w:t>
      </w:r>
      <w:proofErr w:type="spellEnd"/>
      <w:r w:rsidRPr="00C518D7">
        <w:rPr>
          <w:rFonts w:ascii="Liberation Serif" w:hAnsi="Liberation Serif"/>
          <w:sz w:val="28"/>
          <w:szCs w:val="28"/>
        </w:rPr>
        <w:t>) между родителями и учителями»</w:t>
      </w:r>
    </w:p>
    <w:p w:rsidR="00AC7785" w:rsidRDefault="00FB295A" w:rsidP="00F77C1A">
      <w:pPr>
        <w:pStyle w:val="a3"/>
        <w:spacing w:after="0" w:line="240" w:lineRule="auto"/>
        <w:ind w:left="0"/>
        <w:jc w:val="both"/>
        <w:rPr>
          <w:rStyle w:val="a4"/>
          <w:rFonts w:ascii="Liberation Serif" w:hAnsi="Liberation Serif"/>
          <w:sz w:val="26"/>
          <w:szCs w:val="26"/>
        </w:rPr>
      </w:pPr>
      <w:hyperlink r:id="rId17" w:history="1">
        <w:r w:rsidR="004D6F5A" w:rsidRPr="005C4365">
          <w:rPr>
            <w:rStyle w:val="a4"/>
            <w:rFonts w:ascii="Liberation Serif" w:hAnsi="Liberation Serif"/>
            <w:sz w:val="26"/>
            <w:szCs w:val="26"/>
          </w:rPr>
          <w:t>https://nashi-deti66.ru/parents/v-pomoshch-roditelyam/pamyatka-dlya-roditeley-predotvrashchenie-i-reagirovanie-na-travlyu-bulling-mezhdu-roditelyami-i-uch/</w:t>
        </w:r>
      </w:hyperlink>
    </w:p>
    <w:p w:rsidR="00F77C1A" w:rsidRPr="005C4365" w:rsidRDefault="00F77C1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</w:p>
    <w:p w:rsidR="004D6F5A" w:rsidRPr="00C518D7" w:rsidRDefault="004D6F5A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П</w:t>
      </w:r>
      <w:r w:rsidR="005C4365">
        <w:rPr>
          <w:rFonts w:ascii="Liberation Serif" w:hAnsi="Liberation Serif"/>
          <w:sz w:val="28"/>
          <w:szCs w:val="28"/>
        </w:rPr>
        <w:t>амятка</w:t>
      </w:r>
      <w:r w:rsidRPr="00C518D7">
        <w:rPr>
          <w:rFonts w:ascii="Liberation Serif" w:hAnsi="Liberation Serif"/>
          <w:sz w:val="28"/>
          <w:szCs w:val="28"/>
        </w:rPr>
        <w:t xml:space="preserve"> первоначального вмешательства педагога в ситуации применения (угрозы применения) физического и/или психологического насилия в образовательных организациях</w:t>
      </w:r>
    </w:p>
    <w:p w:rsidR="004D6F5A" w:rsidRDefault="00FB295A" w:rsidP="00F77C1A">
      <w:pPr>
        <w:pStyle w:val="a3"/>
        <w:spacing w:after="0" w:line="240" w:lineRule="auto"/>
        <w:ind w:left="0"/>
        <w:jc w:val="both"/>
        <w:rPr>
          <w:rStyle w:val="a4"/>
          <w:rFonts w:ascii="Liberation Serif" w:hAnsi="Liberation Serif"/>
          <w:sz w:val="24"/>
          <w:szCs w:val="24"/>
        </w:rPr>
      </w:pPr>
      <w:hyperlink r:id="rId18" w:history="1">
        <w:r w:rsidR="00DA544F" w:rsidRPr="005C4365">
          <w:rPr>
            <w:rStyle w:val="a4"/>
            <w:rFonts w:ascii="Liberation Serif" w:hAnsi="Liberation Serif"/>
            <w:sz w:val="24"/>
            <w:szCs w:val="24"/>
          </w:rPr>
          <w:t>https://nashi-deti66.ru/specialists/v-pomoshch-spetsialistam/metodicheskaya-razrabotka-pamyatka-pervonachalnogo-vmeshatelstva-pedagoga-v-situatsii-primeneniya-ug/</w:t>
        </w:r>
      </w:hyperlink>
    </w:p>
    <w:p w:rsidR="005C4365" w:rsidRPr="005C4365" w:rsidRDefault="005C4365" w:rsidP="005C4365">
      <w:pPr>
        <w:pStyle w:val="a3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</w:p>
    <w:p w:rsidR="005C4365" w:rsidRPr="00C518D7" w:rsidRDefault="005C4365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Памятка для учителей «Предотвращение и реагирование на травлю (</w:t>
      </w:r>
      <w:proofErr w:type="spellStart"/>
      <w:r w:rsidRPr="00C518D7">
        <w:rPr>
          <w:rFonts w:ascii="Liberation Serif" w:hAnsi="Liberation Serif"/>
          <w:sz w:val="28"/>
          <w:szCs w:val="28"/>
        </w:rPr>
        <w:t>буллинг</w:t>
      </w:r>
      <w:proofErr w:type="spellEnd"/>
      <w:r w:rsidRPr="00C518D7">
        <w:rPr>
          <w:rFonts w:ascii="Liberation Serif" w:hAnsi="Liberation Serif"/>
          <w:sz w:val="28"/>
          <w:szCs w:val="28"/>
        </w:rPr>
        <w:t>) между родителями и учителями»</w:t>
      </w:r>
    </w:p>
    <w:p w:rsidR="005C4365" w:rsidRPr="005C4365" w:rsidRDefault="00FB295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  <w:hyperlink r:id="rId19" w:history="1">
        <w:r w:rsidR="005C4365" w:rsidRPr="005C4365">
          <w:rPr>
            <w:rStyle w:val="a4"/>
            <w:rFonts w:ascii="Liberation Serif" w:hAnsi="Liberation Serif"/>
            <w:sz w:val="26"/>
            <w:szCs w:val="26"/>
          </w:rPr>
          <w:t>https://nashi-deti66.ru/specialists/v-pomoshch-spetsialistam/pamyatka-predotvrashchenie-i-reagirovanie-na-travlyu-bulling-mezhdu-roditelyami-i-uchitelyami/</w:t>
        </w:r>
      </w:hyperlink>
    </w:p>
    <w:p w:rsidR="005C4365" w:rsidRDefault="005C4365" w:rsidP="005C4365">
      <w:pPr>
        <w:pStyle w:val="a3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5C4365" w:rsidRPr="00C518D7" w:rsidRDefault="005C4365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Памятка для воспитателей по травле (</w:t>
      </w:r>
      <w:proofErr w:type="spellStart"/>
      <w:r w:rsidRPr="00C518D7">
        <w:rPr>
          <w:rFonts w:ascii="Liberation Serif" w:hAnsi="Liberation Serif"/>
          <w:sz w:val="28"/>
          <w:szCs w:val="28"/>
        </w:rPr>
        <w:t>буллингу</w:t>
      </w:r>
      <w:proofErr w:type="spellEnd"/>
      <w:r w:rsidRPr="00C518D7">
        <w:rPr>
          <w:rFonts w:ascii="Liberation Serif" w:hAnsi="Liberation Serif"/>
          <w:sz w:val="28"/>
          <w:szCs w:val="28"/>
        </w:rPr>
        <w:t>) в детском саду</w:t>
      </w:r>
    </w:p>
    <w:p w:rsidR="005C4365" w:rsidRPr="00C518D7" w:rsidRDefault="00FB295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hyperlink r:id="rId20" w:history="1">
        <w:r w:rsidR="005C4365" w:rsidRPr="00C518D7">
          <w:rPr>
            <w:rStyle w:val="a4"/>
            <w:rFonts w:ascii="Liberation Serif" w:hAnsi="Liberation Serif"/>
            <w:sz w:val="28"/>
            <w:szCs w:val="28"/>
          </w:rPr>
          <w:t>https://nashi-deti66.ru/specialists/v-pomoshch-spetsialistam/pamyatka-dlya-vospitateley-po-travle-bullingu-v-detskom-sadu/</w:t>
        </w:r>
      </w:hyperlink>
    </w:p>
    <w:p w:rsidR="00DA544F" w:rsidRPr="005C4365" w:rsidRDefault="00DA544F" w:rsidP="005C4365">
      <w:pPr>
        <w:pStyle w:val="a3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</w:p>
    <w:p w:rsidR="005C4365" w:rsidRPr="00C518D7" w:rsidRDefault="005C4365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Конспект родительского собрания на тему: «Правовые аспекты буллинга/травли»</w:t>
      </w:r>
    </w:p>
    <w:p w:rsidR="00DA544F" w:rsidRPr="00C518D7" w:rsidRDefault="00FB295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hyperlink r:id="rId21" w:history="1">
        <w:r w:rsidR="00DA544F" w:rsidRPr="00C518D7">
          <w:rPr>
            <w:rStyle w:val="a4"/>
            <w:rFonts w:ascii="Liberation Serif" w:hAnsi="Liberation Serif"/>
            <w:sz w:val="28"/>
            <w:szCs w:val="28"/>
          </w:rPr>
          <w:t>https://nashi-deti66.ru/specialists/v-pomoshch-spetsialistam/konspekt-roditelskogo-sobraniya-na-temu-pravovye-aspekty-bullinga-travli/</w:t>
        </w:r>
      </w:hyperlink>
    </w:p>
    <w:p w:rsidR="00DA544F" w:rsidRPr="00C518D7" w:rsidRDefault="00DA544F" w:rsidP="005C4365">
      <w:pPr>
        <w:pStyle w:val="a3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DA544F" w:rsidRPr="00C518D7" w:rsidRDefault="00DA544F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Конспект на тему «Правовые аспекты буллинга/травли» (для педагогических работников)</w:t>
      </w:r>
    </w:p>
    <w:p w:rsidR="00DA544F" w:rsidRPr="00C518D7" w:rsidRDefault="00FB295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hyperlink r:id="rId22" w:history="1">
        <w:r w:rsidR="004A0CBA" w:rsidRPr="00C518D7">
          <w:rPr>
            <w:rStyle w:val="a4"/>
            <w:rFonts w:ascii="Liberation Serif" w:hAnsi="Liberation Serif"/>
            <w:sz w:val="28"/>
            <w:szCs w:val="28"/>
          </w:rPr>
          <w:t>https://nashi-deti66.ru/specialists/v-pomoshch-spetsialistam/konspekt-na-temu-pravovye-aspekty-bullinga-travli-dlya-pedagogicheskikh-rabotnikov/</w:t>
        </w:r>
      </w:hyperlink>
    </w:p>
    <w:p w:rsidR="004A0CBA" w:rsidRPr="00C518D7" w:rsidRDefault="004A0CBA" w:rsidP="005C4365">
      <w:pPr>
        <w:pStyle w:val="a3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F6416F" w:rsidRPr="00C518D7" w:rsidRDefault="00F6416F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t>Особенности работы педагога-психолога с ситуацией буллинга: индивидуальная работа с агрессором</w:t>
      </w:r>
    </w:p>
    <w:p w:rsidR="00F6416F" w:rsidRPr="005C4365" w:rsidRDefault="00FB295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  <w:hyperlink r:id="rId23" w:history="1">
        <w:r w:rsidR="00A54B36" w:rsidRPr="005C4365">
          <w:rPr>
            <w:rStyle w:val="a4"/>
            <w:rFonts w:ascii="Liberation Serif" w:hAnsi="Liberation Serif"/>
            <w:sz w:val="26"/>
            <w:szCs w:val="26"/>
          </w:rPr>
          <w:t>https://nashi-deti66.ru/specialists/v-pomoshch-spetsialistam/osobennosti-raboty-pedagoga-psikhologa-s-situatsiey-bullinga-individualnaya-rabota-s-agressorom/</w:t>
        </w:r>
      </w:hyperlink>
    </w:p>
    <w:p w:rsidR="00A54B36" w:rsidRPr="00C518D7" w:rsidRDefault="00A54B36" w:rsidP="005C4365">
      <w:pPr>
        <w:pStyle w:val="a3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A54B36" w:rsidRPr="00C518D7" w:rsidRDefault="00A54B36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18D7">
        <w:rPr>
          <w:rFonts w:ascii="Liberation Serif" w:hAnsi="Liberation Serif"/>
          <w:sz w:val="28"/>
          <w:szCs w:val="28"/>
        </w:rPr>
        <w:lastRenderedPageBreak/>
        <w:t>Особенности работы педагога-психолога с ситуацией буллинга: индивидуальная работа с жертвой</w:t>
      </w:r>
    </w:p>
    <w:p w:rsidR="00A54B36" w:rsidRPr="005C4365" w:rsidRDefault="00FB295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  <w:hyperlink r:id="rId24" w:history="1">
        <w:r w:rsidR="00762AEE" w:rsidRPr="005C4365">
          <w:rPr>
            <w:rStyle w:val="a4"/>
            <w:rFonts w:ascii="Liberation Serif" w:hAnsi="Liberation Serif"/>
            <w:sz w:val="26"/>
            <w:szCs w:val="26"/>
          </w:rPr>
          <w:t>https://nashi-deti66.ru/specialists/v-pomoshch-spetsialistam/osobennosti-raboty-pedagoga-psikhologa-s-situatsiey-bullinga-individualnaya-rabota-s-zhertvoy/</w:t>
        </w:r>
      </w:hyperlink>
    </w:p>
    <w:p w:rsidR="00762AEE" w:rsidRPr="00C518D7" w:rsidRDefault="005C4365" w:rsidP="005C43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762AEE" w:rsidRPr="00C518D7">
        <w:rPr>
          <w:rFonts w:ascii="Liberation Serif" w:hAnsi="Liberation Serif"/>
          <w:sz w:val="28"/>
          <w:szCs w:val="28"/>
        </w:rPr>
        <w:t>Особенности работы педагога-психолога с ситуацией буллинга</w:t>
      </w:r>
    </w:p>
    <w:p w:rsidR="00762AEE" w:rsidRPr="00C518D7" w:rsidRDefault="00FB295A" w:rsidP="00F77C1A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hyperlink r:id="rId25" w:history="1">
        <w:r w:rsidR="00762AEE" w:rsidRPr="00C518D7">
          <w:rPr>
            <w:rStyle w:val="a4"/>
            <w:rFonts w:ascii="Liberation Serif" w:hAnsi="Liberation Serif"/>
            <w:sz w:val="28"/>
            <w:szCs w:val="28"/>
          </w:rPr>
          <w:t>https://nashi-deti66.ru/specialists/v-pomoshch-spetsialistam/osobennosti-raboty-pedagoga-psikhologa-s-situatsiey-bullinga-chast-1/</w:t>
        </w:r>
      </w:hyperlink>
    </w:p>
    <w:sectPr w:rsidR="00762AEE" w:rsidRPr="00C51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E3EF4"/>
    <w:multiLevelType w:val="hybridMultilevel"/>
    <w:tmpl w:val="32009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833AA"/>
    <w:multiLevelType w:val="hybridMultilevel"/>
    <w:tmpl w:val="A5401ADA"/>
    <w:lvl w:ilvl="0" w:tplc="1598E4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3A6"/>
    <w:rsid w:val="000022E0"/>
    <w:rsid w:val="00373A97"/>
    <w:rsid w:val="00480BCE"/>
    <w:rsid w:val="004A0CBA"/>
    <w:rsid w:val="004D6F5A"/>
    <w:rsid w:val="00516F2F"/>
    <w:rsid w:val="005C4365"/>
    <w:rsid w:val="005E6862"/>
    <w:rsid w:val="00606D16"/>
    <w:rsid w:val="006C4678"/>
    <w:rsid w:val="00754FF5"/>
    <w:rsid w:val="00762AEE"/>
    <w:rsid w:val="00986530"/>
    <w:rsid w:val="009C3025"/>
    <w:rsid w:val="009C4052"/>
    <w:rsid w:val="009E73A6"/>
    <w:rsid w:val="00A54B36"/>
    <w:rsid w:val="00AC7785"/>
    <w:rsid w:val="00AE2D0E"/>
    <w:rsid w:val="00BB4F96"/>
    <w:rsid w:val="00C518D7"/>
    <w:rsid w:val="00C65B26"/>
    <w:rsid w:val="00C82D8D"/>
    <w:rsid w:val="00DA544F"/>
    <w:rsid w:val="00EE3AFF"/>
    <w:rsid w:val="00F6416F"/>
    <w:rsid w:val="00F77C1A"/>
    <w:rsid w:val="00FA4F22"/>
    <w:rsid w:val="00F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DEE5C"/>
  <w15:chartTrackingRefBased/>
  <w15:docId w15:val="{E60FD019-56BA-430E-A01A-F28FABF6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3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E73A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82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0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cprc.ru/media/media/mediacia/&#1055;&#1088;&#1086;&#1092;&#1080;&#1083;&#1072;&#1082;&#1090;&#1080;&#1082;&#1072;_&#1090;&#1088;&#1072;&#1074;&#1083;&#1080;_&#1073;&#1091;&#1083;&#1083;&#1080;&#1085;&#1075;&#1072;._&#1055;&#1086;&#1083;&#1077;&#1079;&#1085;&#1099;&#1077;_&#1089;&#1089;&#1099;&#1083;&#1082;&#1080;.pdf" TargetMode="External"/><Relationship Id="rId13" Type="http://schemas.openxmlformats.org/officeDocument/2006/relationships/hyperlink" Target="https://fcprc.ru/media/media/mediacia/&#1052;&#1077;&#1090;&#1086;&#1076;&#1080;&#1095;&#1077;&#1089;&#1082;&#1080;&#1077;_&#1088;&#1077;&#1082;&#1086;&#1084;&#1077;&#1085;&#1076;&#1072;&#1094;&#1080;&#1080;_&#1087;&#1086;_&#1086;&#1088;&#1075;&#1072;&#1085;&#1080;&#1079;&#1072;&#1094;&#1080;&#1080;_&#1089;&#1083;&#1077;&#1078;&#1073;_&#1084;&#1077;&#1076;&#1080;&#1072;&#1094;&#1080;&#1080;_&#1080;_&#1087;&#1088;&#1080;&#1084;&#1080;&#1088;&#1077;&#1085;&#1080;&#1103;_2024.pdf" TargetMode="External"/><Relationship Id="rId18" Type="http://schemas.openxmlformats.org/officeDocument/2006/relationships/hyperlink" Target="https://nashi-deti66.ru/specialists/v-pomoshch-spetsialistam/metodicheskaya-razrabotka-pamyatka-pervonachalnogo-vmeshatelstva-pedagoga-v-situatsii-primeneniya-ug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nashi-deti66.ru/specialists/v-pomoshch-spetsialistam/konspekt-roditelskogo-sobraniya-na-temu-pravovye-aspekty-bullinga-travli/" TargetMode="External"/><Relationship Id="rId7" Type="http://schemas.openxmlformats.org/officeDocument/2006/relationships/hyperlink" Target="https://fcprc.ru/media/media/mediacia/&#1055;&#1072;&#1084;&#1103;&#1090;&#1082;&#1072;_&#1087;&#1088;&#1086;&#1090;&#1080;&#1074;&#1086;&#1076;&#1077;&#1081;&#1089;&#1090;&#1074;&#1090;&#1077;_&#1073;&#1091;&#1083;&#1080;&#1085;&#1075;&#1091;_2025.pdf" TargetMode="External"/><Relationship Id="rId12" Type="http://schemas.openxmlformats.org/officeDocument/2006/relationships/hyperlink" Target="https://fcprc.ru/media/media/mediacia/MR_mediatsia_deti_sotsseti_2024.pdf" TargetMode="External"/><Relationship Id="rId17" Type="http://schemas.openxmlformats.org/officeDocument/2006/relationships/hyperlink" Target="https://nashi-deti66.ru/parents/v-pomoshch-roditelyam/pamyatka-dlya-roditeley-predotvrashchenie-i-reagirovanie-na-travlyu-bulling-mezhdu-roditelyami-i-uch/" TargetMode="External"/><Relationship Id="rId25" Type="http://schemas.openxmlformats.org/officeDocument/2006/relationships/hyperlink" Target="https://nashi-deti66.ru/specialists/v-pomoshch-spetsialistam/osobennosti-raboty-pedagoga-psikhologa-s-situatsiey-bullinga-chast-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nashi-deti66.ru/parents/v-pomoshch-roditelyam/pamyatka-dlya-roditeley-travlya-v-detskom-sadu-kak-predotvratit-i-chto-delat-/" TargetMode="External"/><Relationship Id="rId20" Type="http://schemas.openxmlformats.org/officeDocument/2006/relationships/hyperlink" Target="https://nashi-deti66.ru/specialists/v-pomoshch-spetsialistam/pamyatka-dlya-vospitateley-po-travle-bullingu-v-detskom-sad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gppu.ru/about/publications/prevention_digital_risk?ysclid=mmvvw0k2eh30906270" TargetMode="External"/><Relationship Id="rId11" Type="http://schemas.openxmlformats.org/officeDocument/2006/relationships/hyperlink" Target="https://fcprc.ru/media/media/mediacia/&#1052;&#1080;&#1085;&#1087;&#1088;&#1086;&#1089;&#1074;&#1077;&#1097;&#1077;&#1085;&#1080;&#1103;_2022.pdf" TargetMode="External"/><Relationship Id="rId24" Type="http://schemas.openxmlformats.org/officeDocument/2006/relationships/hyperlink" Target="https://nashi-deti66.ru/specialists/v-pomoshch-spetsialistam/osobennosti-raboty-pedagoga-psikhologa-s-situatsiey-bullinga-individualnaya-rabota-s-zhertvoy/" TargetMode="External"/><Relationship Id="rId5" Type="http://schemas.openxmlformats.org/officeDocument/2006/relationships/hyperlink" Target="https://disk.yandex.ru/i/dv1h4pSX4X4wWw" TargetMode="External"/><Relationship Id="rId15" Type="http://schemas.openxmlformats.org/officeDocument/2006/relationships/hyperlink" Target="https://fcprc.ru/media/media/mediacia/&#1055;&#1088;&#1086;&#1075;&#1088;&#1072;&#1084;&#1084;&#1072;_&#1070;&#1085;&#1099;&#1081;_&#1084;&#1077;&#1076;&#1080;&#1072;&#1090;&#1086;&#1088;.pdf" TargetMode="External"/><Relationship Id="rId23" Type="http://schemas.openxmlformats.org/officeDocument/2006/relationships/hyperlink" Target="https://nashi-deti66.ru/specialists/v-pomoshch-spetsialistam/osobennosti-raboty-pedagoga-psikhologa-s-situatsiey-bullinga-individualnaya-rabota-s-agressorom/" TargetMode="External"/><Relationship Id="rId10" Type="http://schemas.openxmlformats.org/officeDocument/2006/relationships/hyperlink" Target="https://fcprc.ru/media/media/mediacia/2022.pdf" TargetMode="External"/><Relationship Id="rId19" Type="http://schemas.openxmlformats.org/officeDocument/2006/relationships/hyperlink" Target="https://nashi-deti66.ru/specialists/v-pomoshch-spetsialistam/pamyatka-predotvrashchenie-i-reagirovanie-na-travlyu-bulling-mezhdu-roditelyami-i-uchitelyam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cprc.ru/media/media/mediacia/&#1055;&#1088;&#1086;&#1092;&#1080;&#1083;&#1072;&#1082;&#1090;&#1080;&#1082;&#1072;_&#1090;&#1088;&#1072;&#1074;&#1083;&#1080;_&#1073;&#1099;&#1083;&#1083;&#1080;&#1085;&#1075;&#1072;._&#1057;&#1087;&#1080;&#1089;&#1086;&#1082;_&#1083;&#1080;&#1090;&#1077;&#1088;&#1072;&#1090;&#1091;&#1088;&#1099;.pdf" TargetMode="External"/><Relationship Id="rId14" Type="http://schemas.openxmlformats.org/officeDocument/2006/relationships/hyperlink" Target="https://fcprc.ru/media/media/mediacia/Programma-Kurs-yunogo-peregovorshhika_4x54Zde_IjKADKq.pdf" TargetMode="External"/><Relationship Id="rId22" Type="http://schemas.openxmlformats.org/officeDocument/2006/relationships/hyperlink" Target="https://nashi-deti66.ru/specialists/v-pomoshch-spetsialistam/konspekt-na-temu-pravovye-aspekty-bullinga-travli-dlya-pedagogicheskikh-rabotnikov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2026-03-18T10:31:00Z</dcterms:created>
  <dcterms:modified xsi:type="dcterms:W3CDTF">2026-03-18T11:43:00Z</dcterms:modified>
</cp:coreProperties>
</file>